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jc w:val="center"/>
        <w:rPr>
          <w:rFonts w:hint="eastAsia" w:ascii="仿宋" w:hAnsi="仿宋" w:eastAsia="仿宋"/>
          <w:b/>
          <w:sz w:val="36"/>
        </w:rPr>
      </w:pP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孙越崎</w:t>
      </w:r>
      <w:r>
        <w:rPr>
          <w:rFonts w:hint="eastAsia" w:ascii="仿宋" w:hAnsi="仿宋" w:eastAsia="仿宋" w:cs="仿宋"/>
          <w:b/>
          <w:sz w:val="36"/>
          <w:szCs w:val="36"/>
        </w:rPr>
        <w:t>学院学生会换届部长团竞聘表</w:t>
      </w:r>
    </w:p>
    <w:p>
      <w:pPr>
        <w:jc w:val="righ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报名日期：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/>
          <w:sz w:val="28"/>
          <w:szCs w:val="28"/>
        </w:rPr>
        <w:t>年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b/>
          <w:sz w:val="28"/>
          <w:szCs w:val="28"/>
        </w:rPr>
        <w:t>月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b/>
          <w:sz w:val="28"/>
          <w:szCs w:val="28"/>
        </w:rPr>
        <w:t>日</w:t>
      </w:r>
    </w:p>
    <w:tbl>
      <w:tblPr>
        <w:tblStyle w:val="4"/>
        <w:tblW w:w="81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733"/>
        <w:gridCol w:w="1317"/>
        <w:gridCol w:w="1716"/>
        <w:gridCol w:w="2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7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名</w:t>
            </w:r>
          </w:p>
        </w:tc>
        <w:tc>
          <w:tcPr>
            <w:tcW w:w="173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    级</w:t>
            </w:r>
          </w:p>
        </w:tc>
        <w:tc>
          <w:tcPr>
            <w:tcW w:w="171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0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7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性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别</w:t>
            </w:r>
          </w:p>
        </w:tc>
        <w:tc>
          <w:tcPr>
            <w:tcW w:w="173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71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7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4766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7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个人能力及特长</w:t>
            </w:r>
          </w:p>
        </w:tc>
        <w:tc>
          <w:tcPr>
            <w:tcW w:w="4766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5" w:hRule="atLeast"/>
          <w:jc w:val="center"/>
        </w:trPr>
        <w:tc>
          <w:tcPr>
            <w:tcW w:w="127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个人简介</w:t>
            </w:r>
          </w:p>
        </w:tc>
        <w:tc>
          <w:tcPr>
            <w:tcW w:w="684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27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曾任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684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274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竞选或竞聘职务</w:t>
            </w:r>
          </w:p>
        </w:tc>
        <w:tc>
          <w:tcPr>
            <w:tcW w:w="684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办公室【 】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新闻与传媒中心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【 】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科技协会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【 】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文体中心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【 】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志愿中心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【 】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可多选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846" w:type="dxa"/>
            <w:gridSpan w:val="4"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是否服从调配【     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atLeast"/>
          <w:jc w:val="center"/>
        </w:trPr>
        <w:tc>
          <w:tcPr>
            <w:tcW w:w="127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推荐单位意见</w:t>
            </w:r>
          </w:p>
        </w:tc>
        <w:tc>
          <w:tcPr>
            <w:tcW w:w="684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0" w:lineRule="atLeast"/>
              <w:ind w:firstLine="2880" w:firstLineChars="1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负责人签名：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7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684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320" w:lineRule="exact"/>
        <w:rPr>
          <w:rFonts w:hint="eastAsia" w:ascii="仿宋_GB2312" w:eastAsia="仿宋_GB2312"/>
          <w:sz w:val="28"/>
        </w:rPr>
      </w:pPr>
      <w:r>
        <w:rPr>
          <w:rFonts w:hint="eastAsia" w:eastAsia="仿宋_GB2312"/>
        </w:rPr>
        <w:t>注：个人工作计划和表中没有涉及的其他个人情况请另附表后。本表一式两份。本表复印有效。</w:t>
      </w:r>
    </w:p>
    <w:p>
      <w:pPr>
        <w:spacing w:line="440" w:lineRule="exact"/>
      </w:pPr>
    </w:p>
    <w:p>
      <w:pPr>
        <w:spacing w:line="320" w:lineRule="exact"/>
        <w:rPr>
          <w:rFonts w:hint="eastAsia" w:ascii="仿宋_GB2312" w:eastAsia="仿宋_GB2312"/>
          <w:sz w:val="28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                                                                                   — </w: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  <w:r>
      <w:t xml:space="preserve"> —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  — </w: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  <w: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C7F4B"/>
    <w:rsid w:val="202C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2017-06-16T12:39:00Z</dcterms:created>
  <dc:creator>chen</dc:creator>
  <cp:lastModifiedBy>chen</cp:lastModifiedBy>
  <dcterms:modified xsi:type="dcterms:W3CDTF">2017-06-16T12:39:29Z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